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FF1E" w14:textId="77777777" w:rsidR="00763174" w:rsidRDefault="00763174" w:rsidP="00493823">
      <w:pPr>
        <w:rPr>
          <w:rFonts w:ascii="Calibri" w:hAnsi="Calibri"/>
          <w:lang w:val="en-IE"/>
        </w:rPr>
      </w:pPr>
    </w:p>
    <w:p w14:paraId="20DFE543" w14:textId="77777777" w:rsidR="003B4A1F" w:rsidRDefault="003B4A1F" w:rsidP="00493823">
      <w:pPr>
        <w:rPr>
          <w:rFonts w:ascii="Calibri" w:hAnsi="Calibri"/>
          <w:lang w:val="en-IE"/>
        </w:rPr>
      </w:pPr>
    </w:p>
    <w:p w14:paraId="161CE04F" w14:textId="560734AC" w:rsidR="00DC716D" w:rsidRDefault="007D0D99" w:rsidP="003B4A1F">
      <w:pPr>
        <w:jc w:val="center"/>
        <w:rPr>
          <w:rFonts w:ascii="Calibri" w:hAnsi="Calibri"/>
          <w:b/>
          <w:sz w:val="48"/>
          <w:szCs w:val="48"/>
          <w:lang w:val="en-IE"/>
        </w:rPr>
      </w:pPr>
      <w:r w:rsidRPr="007D0D99">
        <w:rPr>
          <w:rFonts w:ascii="Calibri" w:hAnsi="Calibri"/>
          <w:b/>
          <w:sz w:val="48"/>
          <w:szCs w:val="48"/>
          <w:lang w:val="en-IE"/>
        </w:rPr>
        <w:t>Kinsella Challenge-based E3 Multi-disciplinary Project Awards</w:t>
      </w:r>
    </w:p>
    <w:p w14:paraId="1F72A0E3" w14:textId="67BB4397" w:rsidR="00F06178" w:rsidRPr="00621405" w:rsidRDefault="00F06178" w:rsidP="003B4A1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21405">
        <w:rPr>
          <w:rFonts w:ascii="Calibri" w:hAnsi="Calibri" w:cs="Calibri"/>
          <w:b/>
          <w:bCs/>
          <w:sz w:val="28"/>
          <w:szCs w:val="28"/>
        </w:rPr>
        <w:t>Declaration of Intent</w:t>
      </w:r>
    </w:p>
    <w:p w14:paraId="7291D175" w14:textId="54DB0C53" w:rsidR="003B4A1F" w:rsidRPr="00621405" w:rsidRDefault="003B4A1F" w:rsidP="003B4A1F">
      <w:pPr>
        <w:jc w:val="center"/>
        <w:rPr>
          <w:rFonts w:ascii="Calibri" w:hAnsi="Calibri" w:cs="Calibri"/>
          <w:sz w:val="22"/>
          <w:szCs w:val="22"/>
        </w:rPr>
      </w:pPr>
    </w:p>
    <w:p w14:paraId="72749DAC" w14:textId="5AF830B2" w:rsidR="00F06178" w:rsidRDefault="00F06178" w:rsidP="00F06178">
      <w:pPr>
        <w:jc w:val="both"/>
        <w:rPr>
          <w:rFonts w:ascii="Calibri" w:hAnsi="Calibri" w:cs="Calibri"/>
          <w:sz w:val="22"/>
          <w:szCs w:val="22"/>
        </w:rPr>
      </w:pPr>
      <w:r w:rsidRPr="00621405">
        <w:rPr>
          <w:rFonts w:ascii="Calibri" w:hAnsi="Calibri" w:cs="Calibri"/>
          <w:sz w:val="22"/>
          <w:szCs w:val="22"/>
        </w:rPr>
        <w:t xml:space="preserve">This form will not be assessed, but will be used to plan the assessment process, including </w:t>
      </w:r>
      <w:r w:rsidR="00C6080E" w:rsidRPr="00621405">
        <w:rPr>
          <w:rFonts w:ascii="Calibri" w:hAnsi="Calibri" w:cs="Calibri"/>
          <w:sz w:val="22"/>
          <w:szCs w:val="22"/>
        </w:rPr>
        <w:t xml:space="preserve">the </w:t>
      </w:r>
      <w:r w:rsidRPr="00621405">
        <w:rPr>
          <w:rFonts w:ascii="Calibri" w:hAnsi="Calibri" w:cs="Calibri"/>
          <w:sz w:val="22"/>
          <w:szCs w:val="22"/>
        </w:rPr>
        <w:t xml:space="preserve">selection of assessment panel members </w:t>
      </w:r>
      <w:r w:rsidR="00C6080E" w:rsidRPr="00621405">
        <w:rPr>
          <w:rFonts w:ascii="Calibri" w:hAnsi="Calibri" w:cs="Calibri"/>
          <w:sz w:val="22"/>
          <w:szCs w:val="22"/>
        </w:rPr>
        <w:t xml:space="preserve">so as </w:t>
      </w:r>
      <w:r w:rsidRPr="00621405">
        <w:rPr>
          <w:rFonts w:ascii="Calibri" w:hAnsi="Calibri" w:cs="Calibri"/>
          <w:sz w:val="22"/>
          <w:szCs w:val="22"/>
        </w:rPr>
        <w:t xml:space="preserve">to ensure </w:t>
      </w:r>
      <w:r w:rsidR="00C6080E" w:rsidRPr="00621405">
        <w:rPr>
          <w:rFonts w:ascii="Calibri" w:hAnsi="Calibri" w:cs="Calibri"/>
          <w:sz w:val="22"/>
          <w:szCs w:val="22"/>
        </w:rPr>
        <w:t xml:space="preserve">they have </w:t>
      </w:r>
      <w:r w:rsidRPr="00621405">
        <w:rPr>
          <w:rFonts w:ascii="Calibri" w:hAnsi="Calibri" w:cs="Calibri"/>
          <w:sz w:val="22"/>
          <w:szCs w:val="22"/>
        </w:rPr>
        <w:t xml:space="preserve">appropriate </w:t>
      </w:r>
      <w:r w:rsidR="00C6080E" w:rsidRPr="00621405">
        <w:rPr>
          <w:rFonts w:ascii="Calibri" w:hAnsi="Calibri" w:cs="Calibri"/>
          <w:sz w:val="22"/>
          <w:szCs w:val="22"/>
        </w:rPr>
        <w:t>expertise</w:t>
      </w:r>
      <w:r w:rsidRPr="00621405">
        <w:rPr>
          <w:rFonts w:ascii="Calibri" w:hAnsi="Calibri" w:cs="Calibri"/>
          <w:sz w:val="22"/>
          <w:szCs w:val="22"/>
        </w:rPr>
        <w:t xml:space="preserve">. </w:t>
      </w:r>
      <w:r w:rsidR="00C6080E" w:rsidRPr="00621405">
        <w:rPr>
          <w:rFonts w:ascii="Calibri" w:hAnsi="Calibri" w:cs="Calibri"/>
          <w:sz w:val="22"/>
          <w:szCs w:val="22"/>
        </w:rPr>
        <w:t>The i</w:t>
      </w:r>
      <w:r w:rsidRPr="00621405">
        <w:rPr>
          <w:rFonts w:ascii="Calibri" w:hAnsi="Calibri" w:cs="Calibri"/>
          <w:sz w:val="22"/>
          <w:szCs w:val="22"/>
        </w:rPr>
        <w:t>nformation provided in the form is not binding</w:t>
      </w:r>
      <w:r w:rsidR="00C6080E" w:rsidRPr="00621405">
        <w:rPr>
          <w:rFonts w:ascii="Calibri" w:hAnsi="Calibri" w:cs="Calibri"/>
          <w:sz w:val="22"/>
          <w:szCs w:val="22"/>
        </w:rPr>
        <w:t xml:space="preserve">. It </w:t>
      </w:r>
      <w:r w:rsidRPr="00621405">
        <w:rPr>
          <w:rFonts w:ascii="Calibri" w:hAnsi="Calibri" w:cs="Calibri"/>
          <w:sz w:val="22"/>
          <w:szCs w:val="22"/>
        </w:rPr>
        <w:t xml:space="preserve">can be changed prior to </w:t>
      </w:r>
      <w:r w:rsidR="00C6080E" w:rsidRPr="00621405">
        <w:rPr>
          <w:rFonts w:ascii="Calibri" w:hAnsi="Calibri" w:cs="Calibri"/>
          <w:sz w:val="22"/>
          <w:szCs w:val="22"/>
        </w:rPr>
        <w:t>the s</w:t>
      </w:r>
      <w:r w:rsidRPr="00621405">
        <w:rPr>
          <w:rFonts w:ascii="Calibri" w:hAnsi="Calibri" w:cs="Calibri"/>
          <w:sz w:val="22"/>
          <w:szCs w:val="22"/>
        </w:rPr>
        <w:t>ubmission of full applications.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3E93327" w14:textId="145C4167" w:rsidR="00F06178" w:rsidRDefault="00F06178" w:rsidP="00F06178">
      <w:pPr>
        <w:jc w:val="both"/>
        <w:rPr>
          <w:rFonts w:ascii="Calibri" w:hAnsi="Calibri" w:cs="Calibri"/>
          <w:sz w:val="22"/>
          <w:szCs w:val="22"/>
        </w:rPr>
      </w:pPr>
    </w:p>
    <w:p w14:paraId="3245C4EA" w14:textId="728AEC5A" w:rsidR="00F06178" w:rsidRDefault="00F06178" w:rsidP="00F061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return completed forms to the E3 Research Programme Officer </w:t>
      </w:r>
      <w:r w:rsidR="00343C70">
        <w:rPr>
          <w:rFonts w:ascii="Calibri" w:hAnsi="Calibri" w:cs="Calibri"/>
          <w:sz w:val="22"/>
          <w:szCs w:val="22"/>
        </w:rPr>
        <w:t>(</w:t>
      </w:r>
      <w:hyperlink r:id="rId7" w:history="1">
        <w:r w:rsidR="00343C70" w:rsidRPr="004B353F">
          <w:rPr>
            <w:rStyle w:val="Hyperlink"/>
            <w:rFonts w:ascii="Calibri" w:hAnsi="Calibri" w:cs="Calibri"/>
            <w:sz w:val="22"/>
            <w:szCs w:val="22"/>
          </w:rPr>
          <w:t>lansleyp@tcd.ie</w:t>
        </w:r>
      </w:hyperlink>
      <w:r w:rsidR="00343C70">
        <w:rPr>
          <w:rFonts w:ascii="Calibri" w:hAnsi="Calibri" w:cs="Calibri"/>
          <w:sz w:val="22"/>
          <w:szCs w:val="22"/>
        </w:rPr>
        <w:t xml:space="preserve">) by </w:t>
      </w:r>
      <w:r w:rsidR="00DC716D">
        <w:rPr>
          <w:rFonts w:ascii="Calibri" w:hAnsi="Calibri" w:cs="Calibri"/>
          <w:sz w:val="22"/>
          <w:szCs w:val="22"/>
        </w:rPr>
        <w:t>Monday 15</w:t>
      </w:r>
      <w:r w:rsidR="00DC716D" w:rsidRPr="00DC716D">
        <w:rPr>
          <w:rFonts w:ascii="Calibri" w:hAnsi="Calibri" w:cs="Calibri"/>
          <w:sz w:val="22"/>
          <w:szCs w:val="22"/>
          <w:vertAlign w:val="superscript"/>
        </w:rPr>
        <w:t>th</w:t>
      </w:r>
      <w:r w:rsidR="00DC716D">
        <w:rPr>
          <w:rFonts w:ascii="Calibri" w:hAnsi="Calibri" w:cs="Calibri"/>
          <w:sz w:val="22"/>
          <w:szCs w:val="22"/>
        </w:rPr>
        <w:t xml:space="preserve"> March, 17:00.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0937ACF" w14:textId="77777777" w:rsidR="00F06178" w:rsidRDefault="00F06178" w:rsidP="003B4A1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5843"/>
      </w:tblGrid>
      <w:tr w:rsidR="003B4A1F" w14:paraId="071EDF3D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5F1D7C4C" w14:textId="25901261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Lead Princip</w:t>
            </w:r>
            <w:r w:rsidR="00FD04B8">
              <w:rPr>
                <w:rFonts w:ascii="Calibri" w:hAnsi="Calibri"/>
                <w:b/>
                <w:lang w:val="en-IE"/>
              </w:rPr>
              <w:t>al</w:t>
            </w:r>
            <w:r w:rsidRPr="003B4A1F">
              <w:rPr>
                <w:rFonts w:ascii="Calibri" w:hAnsi="Calibri"/>
                <w:b/>
                <w:lang w:val="en-IE"/>
              </w:rPr>
              <w:t xml:space="preserve"> Investigator</w:t>
            </w:r>
          </w:p>
        </w:tc>
        <w:tc>
          <w:tcPr>
            <w:tcW w:w="6015" w:type="dxa"/>
          </w:tcPr>
          <w:p w14:paraId="09366720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6DE0B0B4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4666EBDF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Job Title</w:t>
            </w:r>
          </w:p>
        </w:tc>
        <w:tc>
          <w:tcPr>
            <w:tcW w:w="6015" w:type="dxa"/>
          </w:tcPr>
          <w:p w14:paraId="75739324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0B177827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5FE7E77E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School</w:t>
            </w:r>
          </w:p>
        </w:tc>
        <w:tc>
          <w:tcPr>
            <w:tcW w:w="6015" w:type="dxa"/>
          </w:tcPr>
          <w:p w14:paraId="5EA8C196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6F5C5CB6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1E692FC9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Proposal Title</w:t>
            </w:r>
          </w:p>
        </w:tc>
        <w:tc>
          <w:tcPr>
            <w:tcW w:w="6015" w:type="dxa"/>
          </w:tcPr>
          <w:p w14:paraId="445AEDAA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4B6AD4" w14:paraId="693AF156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49282C8C" w14:textId="75EE7334" w:rsidR="004B6AD4" w:rsidRPr="003B4A1F" w:rsidRDefault="004B6AD4" w:rsidP="003B4A1F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e-mail</w:t>
            </w:r>
          </w:p>
        </w:tc>
        <w:tc>
          <w:tcPr>
            <w:tcW w:w="6015" w:type="dxa"/>
          </w:tcPr>
          <w:p w14:paraId="2541D2A6" w14:textId="77777777" w:rsidR="004B6AD4" w:rsidRDefault="004B6AD4" w:rsidP="003B4A1F">
            <w:pPr>
              <w:rPr>
                <w:rFonts w:ascii="Calibri" w:hAnsi="Calibri"/>
                <w:lang w:val="en-IE"/>
              </w:rPr>
            </w:pPr>
          </w:p>
        </w:tc>
      </w:tr>
    </w:tbl>
    <w:p w14:paraId="455D96AC" w14:textId="145E65B5" w:rsidR="003B4A1F" w:rsidRDefault="003B4A1F" w:rsidP="003B4A1F">
      <w:pPr>
        <w:rPr>
          <w:rFonts w:ascii="Calibri" w:hAnsi="Calibr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9"/>
        <w:gridCol w:w="3002"/>
      </w:tblGrid>
      <w:tr w:rsidR="003B4A1F" w14:paraId="51750029" w14:textId="77777777" w:rsidTr="004B6AD4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AC13758" w14:textId="0C870057" w:rsidR="003B4A1F" w:rsidRPr="003B4A1F" w:rsidRDefault="00F06178" w:rsidP="003B4A1F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Known </w:t>
            </w:r>
            <w:r w:rsidR="003B4A1F" w:rsidRPr="003B4A1F">
              <w:rPr>
                <w:rFonts w:ascii="Calibri" w:hAnsi="Calibri"/>
                <w:b/>
                <w:lang w:val="en-IE"/>
              </w:rPr>
              <w:t>Co-</w:t>
            </w:r>
            <w:r w:rsidR="004B6AD4">
              <w:rPr>
                <w:rFonts w:ascii="Calibri" w:hAnsi="Calibri"/>
                <w:b/>
                <w:lang w:val="en-IE"/>
              </w:rPr>
              <w:t>P</w:t>
            </w:r>
            <w:r w:rsidR="00343C70">
              <w:rPr>
                <w:rFonts w:ascii="Calibri" w:hAnsi="Calibri"/>
                <w:b/>
                <w:lang w:val="en-IE"/>
              </w:rPr>
              <w:t xml:space="preserve">rincipal </w:t>
            </w:r>
            <w:r w:rsidR="004B6AD4">
              <w:rPr>
                <w:rFonts w:ascii="Calibri" w:hAnsi="Calibri"/>
                <w:b/>
                <w:lang w:val="en-IE"/>
              </w:rPr>
              <w:t>I</w:t>
            </w:r>
            <w:r w:rsidR="00343C70">
              <w:rPr>
                <w:rFonts w:ascii="Calibri" w:hAnsi="Calibri"/>
                <w:b/>
                <w:lang w:val="en-IE"/>
              </w:rPr>
              <w:t>nvestigator</w:t>
            </w:r>
            <w:r w:rsidR="004B6AD4">
              <w:rPr>
                <w:rFonts w:ascii="Calibri" w:hAnsi="Calibri"/>
                <w:b/>
                <w:lang w:val="en-IE"/>
              </w:rPr>
              <w:t>s</w:t>
            </w:r>
          </w:p>
        </w:tc>
      </w:tr>
      <w:tr w:rsidR="003B4A1F" w14:paraId="04385BD2" w14:textId="77777777" w:rsidTr="004B6AD4">
        <w:tc>
          <w:tcPr>
            <w:tcW w:w="3005" w:type="dxa"/>
            <w:shd w:val="clear" w:color="auto" w:fill="BFBFBF" w:themeFill="background1" w:themeFillShade="BF"/>
          </w:tcPr>
          <w:p w14:paraId="109412E4" w14:textId="77777777" w:rsidR="003B4A1F" w:rsidRPr="003B4A1F" w:rsidRDefault="003B4A1F" w:rsidP="00493823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1BA5812F" w14:textId="77777777" w:rsidR="003B4A1F" w:rsidRPr="003B4A1F" w:rsidRDefault="003B4A1F" w:rsidP="00493823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School</w:t>
            </w:r>
          </w:p>
        </w:tc>
        <w:tc>
          <w:tcPr>
            <w:tcW w:w="3002" w:type="dxa"/>
            <w:shd w:val="clear" w:color="auto" w:fill="BFBFBF" w:themeFill="background1" w:themeFillShade="BF"/>
          </w:tcPr>
          <w:p w14:paraId="37599F13" w14:textId="6F810F9D" w:rsidR="003B4A1F" w:rsidRPr="003B4A1F" w:rsidRDefault="00DC716D" w:rsidP="00493823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Academic</w:t>
            </w:r>
            <w:r w:rsidR="003B4A1F" w:rsidRPr="003B4A1F">
              <w:rPr>
                <w:rFonts w:ascii="Calibri" w:hAnsi="Calibri"/>
                <w:b/>
                <w:lang w:val="en-IE"/>
              </w:rPr>
              <w:t xml:space="preserve"> Title</w:t>
            </w:r>
          </w:p>
        </w:tc>
      </w:tr>
      <w:tr w:rsidR="003B4A1F" w14:paraId="3B28D69B" w14:textId="77777777" w:rsidTr="004B6AD4">
        <w:tc>
          <w:tcPr>
            <w:tcW w:w="3005" w:type="dxa"/>
          </w:tcPr>
          <w:p w14:paraId="01273872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9" w:type="dxa"/>
          </w:tcPr>
          <w:p w14:paraId="58AD26E2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2" w:type="dxa"/>
          </w:tcPr>
          <w:p w14:paraId="05B99229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32854253" w14:textId="77777777" w:rsidTr="004B6AD4">
        <w:tc>
          <w:tcPr>
            <w:tcW w:w="3005" w:type="dxa"/>
          </w:tcPr>
          <w:p w14:paraId="28BDDC7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9" w:type="dxa"/>
          </w:tcPr>
          <w:p w14:paraId="16C07BA2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2" w:type="dxa"/>
          </w:tcPr>
          <w:p w14:paraId="7153AF9E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6B67FC64" w14:textId="77777777" w:rsidTr="004B6AD4">
        <w:tc>
          <w:tcPr>
            <w:tcW w:w="3005" w:type="dxa"/>
          </w:tcPr>
          <w:p w14:paraId="3D4E42C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9" w:type="dxa"/>
          </w:tcPr>
          <w:p w14:paraId="7E653B03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2" w:type="dxa"/>
          </w:tcPr>
          <w:p w14:paraId="0C95D70E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0AFD2BD8" w14:textId="77777777" w:rsidTr="004B6AD4">
        <w:tc>
          <w:tcPr>
            <w:tcW w:w="3005" w:type="dxa"/>
          </w:tcPr>
          <w:p w14:paraId="0F4A6D09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9" w:type="dxa"/>
          </w:tcPr>
          <w:p w14:paraId="3545AA8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2" w:type="dxa"/>
          </w:tcPr>
          <w:p w14:paraId="4CAC59C8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0BB671C9" w14:textId="77777777" w:rsidTr="004B6AD4">
        <w:tc>
          <w:tcPr>
            <w:tcW w:w="3005" w:type="dxa"/>
          </w:tcPr>
          <w:p w14:paraId="2D87BD4F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9" w:type="dxa"/>
          </w:tcPr>
          <w:p w14:paraId="4B76503F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02" w:type="dxa"/>
          </w:tcPr>
          <w:p w14:paraId="14F164D8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</w:tbl>
    <w:p w14:paraId="7137F226" w14:textId="77777777" w:rsidR="003B4A1F" w:rsidRDefault="003B4A1F" w:rsidP="003B4A1F">
      <w:pPr>
        <w:rPr>
          <w:rFonts w:ascii="Calibri" w:hAnsi="Calibri"/>
          <w:i/>
          <w:sz w:val="20"/>
          <w:szCs w:val="20"/>
          <w:lang w:val="en-IE"/>
        </w:rPr>
      </w:pPr>
      <w:r>
        <w:rPr>
          <w:rFonts w:ascii="Calibri" w:hAnsi="Calibri"/>
          <w:i/>
          <w:sz w:val="20"/>
          <w:szCs w:val="20"/>
          <w:lang w:val="en-IE"/>
        </w:rPr>
        <w:t>Add Extra lines as necessary</w:t>
      </w:r>
    </w:p>
    <w:p w14:paraId="0A519C9C" w14:textId="77777777" w:rsidR="003B4A1F" w:rsidRDefault="003B4A1F" w:rsidP="003B4A1F">
      <w:pPr>
        <w:rPr>
          <w:rFonts w:ascii="Calibri" w:hAnsi="Calibri"/>
          <w:i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4B8" w14:paraId="5F1C1979" w14:textId="77777777" w:rsidTr="00D84B0E">
        <w:tc>
          <w:tcPr>
            <w:tcW w:w="9242" w:type="dxa"/>
            <w:shd w:val="clear" w:color="auto" w:fill="BFBFBF" w:themeFill="background1" w:themeFillShade="BF"/>
          </w:tcPr>
          <w:p w14:paraId="6DD352CB" w14:textId="34BB69C1" w:rsidR="00FD04B8" w:rsidRDefault="00FD04B8" w:rsidP="00D84B0E">
            <w:pPr>
              <w:jc w:val="center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Subject Areas covered by the proposal (list as many as relevant)</w:t>
            </w:r>
          </w:p>
        </w:tc>
      </w:tr>
      <w:tr w:rsidR="00FD04B8" w14:paraId="1FB75579" w14:textId="77777777" w:rsidTr="00D84B0E">
        <w:tc>
          <w:tcPr>
            <w:tcW w:w="9242" w:type="dxa"/>
          </w:tcPr>
          <w:p w14:paraId="540A2E2B" w14:textId="2495D9E0" w:rsidR="00FD04B8" w:rsidRDefault="00423267" w:rsidP="00D84B0E">
            <w:pPr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[</w:t>
            </w:r>
            <w:r w:rsidR="00FD04B8" w:rsidRPr="00FD04B8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 xml:space="preserve">Please note that </w:t>
            </w:r>
            <w:r w:rsidR="00FD04B8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though efforts will be made to ensure that the assessment panel has suitable subject coverage, the size of the panel means that this will necessarily be at a high subject domain level]</w:t>
            </w:r>
          </w:p>
          <w:p w14:paraId="23D436ED" w14:textId="77777777" w:rsidR="00423267" w:rsidRPr="00FD04B8" w:rsidRDefault="00423267" w:rsidP="00D84B0E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5BF34BFF" w14:textId="77777777" w:rsidR="00FD04B8" w:rsidRDefault="00FD04B8" w:rsidP="00D84B0E">
            <w:pPr>
              <w:rPr>
                <w:rFonts w:ascii="Calibri" w:hAnsi="Calibri"/>
                <w:lang w:val="en-IE"/>
              </w:rPr>
            </w:pPr>
          </w:p>
        </w:tc>
      </w:tr>
    </w:tbl>
    <w:p w14:paraId="3E6E3EAD" w14:textId="2667445F" w:rsidR="004B6AD4" w:rsidRPr="00FD04B8" w:rsidRDefault="004B6AD4" w:rsidP="003B4A1F">
      <w:pPr>
        <w:rPr>
          <w:rFonts w:ascii="Calibri" w:hAnsi="Calibri"/>
          <w:iCs/>
          <w:sz w:val="20"/>
          <w:szCs w:val="20"/>
          <w:lang w:val="en-IE"/>
        </w:rPr>
      </w:pPr>
    </w:p>
    <w:p w14:paraId="62B6BBF6" w14:textId="77777777" w:rsidR="004B6AD4" w:rsidRDefault="004B6AD4" w:rsidP="003B4A1F">
      <w:pPr>
        <w:rPr>
          <w:rFonts w:ascii="Calibri" w:hAnsi="Calibri"/>
          <w:i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A1F" w14:paraId="01F5C34E" w14:textId="77777777" w:rsidTr="003B4A1F">
        <w:tc>
          <w:tcPr>
            <w:tcW w:w="9242" w:type="dxa"/>
            <w:shd w:val="clear" w:color="auto" w:fill="BFBFBF" w:themeFill="background1" w:themeFillShade="BF"/>
          </w:tcPr>
          <w:p w14:paraId="11C9B371" w14:textId="77777777" w:rsidR="003B4A1F" w:rsidRDefault="003B4A1F" w:rsidP="003B4A1F">
            <w:pPr>
              <w:jc w:val="center"/>
              <w:rPr>
                <w:rFonts w:ascii="Calibri" w:hAnsi="Calibri"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Proposal Summary</w:t>
            </w:r>
            <w:r>
              <w:rPr>
                <w:rFonts w:ascii="Calibri" w:hAnsi="Calibri"/>
                <w:lang w:val="en-IE"/>
              </w:rPr>
              <w:t xml:space="preserve"> (max 100 words)</w:t>
            </w:r>
          </w:p>
        </w:tc>
      </w:tr>
      <w:tr w:rsidR="003B4A1F" w14:paraId="4607566D" w14:textId="77777777" w:rsidTr="003B4A1F">
        <w:tc>
          <w:tcPr>
            <w:tcW w:w="9242" w:type="dxa"/>
          </w:tcPr>
          <w:p w14:paraId="4C52453A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0B369D44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493BDFFE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190CE626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1EE5EF3D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7617A9CF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04DA6250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48FA5122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</w:tbl>
    <w:p w14:paraId="3632B7D6" w14:textId="3A47D51C" w:rsidR="003B4A1F" w:rsidRPr="003B4A1F" w:rsidRDefault="003B4A1F" w:rsidP="003B4A1F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</w:p>
    <w:sectPr w:rsidR="003B4A1F" w:rsidRPr="003B4A1F" w:rsidSect="009D5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7665" w14:textId="77777777" w:rsidR="006A05F3" w:rsidRDefault="006A05F3" w:rsidP="00211B31">
      <w:r>
        <w:separator/>
      </w:r>
    </w:p>
  </w:endnote>
  <w:endnote w:type="continuationSeparator" w:id="0">
    <w:p w14:paraId="23732B38" w14:textId="77777777" w:rsidR="006A05F3" w:rsidRDefault="006A05F3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4FB0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244F4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065C1365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1B02B82" w14:textId="1F4BDFB1" w:rsidR="00A27FBA" w:rsidRPr="00684CD8" w:rsidRDefault="00621405">
        <w:pPr>
          <w:pStyle w:val="Footer"/>
          <w:jc w:val="center"/>
          <w:rPr>
            <w:rFonts w:asciiTheme="minorHAnsi" w:hAnsiTheme="minorHAnsi"/>
          </w:rPr>
        </w:pPr>
      </w:p>
    </w:sdtContent>
  </w:sdt>
  <w:p w14:paraId="7E81D2B8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84F2" w14:textId="77777777" w:rsidR="006A05F3" w:rsidRDefault="006A05F3" w:rsidP="00211B31">
      <w:r>
        <w:separator/>
      </w:r>
    </w:p>
  </w:footnote>
  <w:footnote w:type="continuationSeparator" w:id="0">
    <w:p w14:paraId="20B5315E" w14:textId="77777777" w:rsidR="006A05F3" w:rsidRDefault="006A05F3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776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5823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12A1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0FC2BD93" wp14:editId="3CEF7244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2792"/>
    <w:rsid w:val="00035C84"/>
    <w:rsid w:val="00134BD0"/>
    <w:rsid w:val="00211B31"/>
    <w:rsid w:val="002E399A"/>
    <w:rsid w:val="00343C70"/>
    <w:rsid w:val="003B4A1F"/>
    <w:rsid w:val="003F0DD5"/>
    <w:rsid w:val="003F5911"/>
    <w:rsid w:val="00423267"/>
    <w:rsid w:val="00434500"/>
    <w:rsid w:val="004442D0"/>
    <w:rsid w:val="004528D8"/>
    <w:rsid w:val="0046145A"/>
    <w:rsid w:val="00493823"/>
    <w:rsid w:val="004B6AD4"/>
    <w:rsid w:val="00510EC5"/>
    <w:rsid w:val="005303D4"/>
    <w:rsid w:val="00537BB8"/>
    <w:rsid w:val="0059743E"/>
    <w:rsid w:val="005F4485"/>
    <w:rsid w:val="00621405"/>
    <w:rsid w:val="006560F4"/>
    <w:rsid w:val="00684CD8"/>
    <w:rsid w:val="00687D13"/>
    <w:rsid w:val="006A05F3"/>
    <w:rsid w:val="006E273E"/>
    <w:rsid w:val="00763174"/>
    <w:rsid w:val="007A6564"/>
    <w:rsid w:val="007D0D99"/>
    <w:rsid w:val="007F31E6"/>
    <w:rsid w:val="00804AC2"/>
    <w:rsid w:val="008228E8"/>
    <w:rsid w:val="00847BCE"/>
    <w:rsid w:val="00892B3C"/>
    <w:rsid w:val="00913B51"/>
    <w:rsid w:val="009974BD"/>
    <w:rsid w:val="009D5172"/>
    <w:rsid w:val="00A27FBA"/>
    <w:rsid w:val="00A86981"/>
    <w:rsid w:val="00AC1F43"/>
    <w:rsid w:val="00B057C5"/>
    <w:rsid w:val="00B13184"/>
    <w:rsid w:val="00B2721A"/>
    <w:rsid w:val="00B41678"/>
    <w:rsid w:val="00B64610"/>
    <w:rsid w:val="00C25BD5"/>
    <w:rsid w:val="00C6080E"/>
    <w:rsid w:val="00C67C2B"/>
    <w:rsid w:val="00CE53D1"/>
    <w:rsid w:val="00D46724"/>
    <w:rsid w:val="00DC716D"/>
    <w:rsid w:val="00E51058"/>
    <w:rsid w:val="00E94E45"/>
    <w:rsid w:val="00EC4C8C"/>
    <w:rsid w:val="00EE1748"/>
    <w:rsid w:val="00F06178"/>
    <w:rsid w:val="00F1260F"/>
    <w:rsid w:val="00F74AAF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5808C"/>
  <w15:docId w15:val="{70F76A6B-DB00-4DC0-BF4A-3126C99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nsleyp@t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Sinead Lucey</cp:lastModifiedBy>
  <cp:revision>2</cp:revision>
  <cp:lastPrinted>2015-04-01T08:39:00Z</cp:lastPrinted>
  <dcterms:created xsi:type="dcterms:W3CDTF">2021-02-12T09:00:00Z</dcterms:created>
  <dcterms:modified xsi:type="dcterms:W3CDTF">2021-02-12T09:00:00Z</dcterms:modified>
</cp:coreProperties>
</file>